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58109" w14:textId="3CCB7289" w:rsidR="00A479E2" w:rsidRDefault="00A479E2" w:rsidP="00AF4794">
      <w:pPr>
        <w:pStyle w:val="NormaleWeb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noProof/>
        </w:rPr>
        <w:drawing>
          <wp:inline distT="0" distB="0" distL="0" distR="0" wp14:anchorId="71784BF3" wp14:editId="1784DC3A">
            <wp:extent cx="6120130" cy="3954145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DBFEF" w14:textId="0AD606A2" w:rsidR="00AF4794" w:rsidRDefault="00AF4794" w:rsidP="00AF4794">
      <w:pPr>
        <w:pStyle w:val="NormaleWeb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Carissimi studenti,</w:t>
      </w:r>
      <w:bookmarkStart w:id="0" w:name="_GoBack"/>
      <w:bookmarkEnd w:id="0"/>
      <w:r>
        <w:rPr>
          <w:rFonts w:ascii="Helvetica" w:hAnsi="Helvetica" w:cs="Helvetica"/>
          <w:color w:val="1D2228"/>
          <w:sz w:val="20"/>
          <w:szCs w:val="20"/>
        </w:rPr>
        <w:br/>
        <w:t>siamo felici di informarvi che sta per avere inizio la terza edizione del laboratorio teatrale “IL TEATRO CHE FA IL SUO DOVERE”.</w:t>
      </w:r>
      <w:r>
        <w:rPr>
          <w:rFonts w:ascii="Helvetica" w:hAnsi="Helvetica" w:cs="Helvetica"/>
          <w:color w:val="1D2228"/>
          <w:sz w:val="20"/>
          <w:szCs w:val="20"/>
        </w:rPr>
        <w:br/>
        <w:t xml:space="preserve">Dopo il successo delle edizioni degli anni scorsi, anche quest’anno abbiamo pensato di proporre un percorso in cui creatività, espressione e relazione potessero incontrarsi. Rappresenta così, invitando a </w:t>
      </w:r>
      <w:proofErr w:type="gramStart"/>
      <w:r>
        <w:rPr>
          <w:rFonts w:ascii="Helvetica" w:hAnsi="Helvetica" w:cs="Helvetica"/>
          <w:color w:val="1D2228"/>
          <w:sz w:val="20"/>
          <w:szCs w:val="20"/>
        </w:rPr>
        <w:t>riflettere  sui</w:t>
      </w:r>
      <w:proofErr w:type="gramEnd"/>
      <w:r>
        <w:rPr>
          <w:rFonts w:ascii="Helvetica" w:hAnsi="Helvetica" w:cs="Helvetica"/>
          <w:color w:val="1D2228"/>
          <w:sz w:val="20"/>
          <w:szCs w:val="20"/>
        </w:rPr>
        <w:t xml:space="preserve"> diritti e doveri dell'uomo, una delle tante occasioni di crescita che il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CInAP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 organizza coinvolgendo gli studenti d’Ateneo e il territorio.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</w:rPr>
        <w:br/>
        <w:t xml:space="preserve">Gli incontri si svolgeranno on line. La proposta originale di un'attività teatrale a distanza si inserisce in un'ottica di condivisione e di benessere dal momento che il contesto della relazione a </w:t>
      </w:r>
      <w:proofErr w:type="gramStart"/>
      <w:r>
        <w:rPr>
          <w:rFonts w:ascii="Helvetica" w:hAnsi="Helvetica" w:cs="Helvetica"/>
          <w:color w:val="1D2228"/>
          <w:sz w:val="20"/>
          <w:szCs w:val="20"/>
        </w:rPr>
        <w:t>distanza  non</w:t>
      </w:r>
      <w:proofErr w:type="gramEnd"/>
      <w:r>
        <w:rPr>
          <w:rFonts w:ascii="Helvetica" w:hAnsi="Helvetica" w:cs="Helvetica"/>
          <w:color w:val="1D2228"/>
          <w:sz w:val="20"/>
          <w:szCs w:val="20"/>
        </w:rPr>
        <w:t xml:space="preserve"> pregiudica il passaggio di emozioni e il contatto autentico e non giudicante tra i partecipanti.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</w:rPr>
        <w:br/>
        <w:t xml:space="preserve">Il laboratorio si avvale di due strumenti che facilitano l'espressività e la creatività: le basi delle lingue dei segni e la teatroterapia. Sulla base dei principi che regolano la lingua dei segni e la disciplina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teatroterapeutica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>, il progetto “Il Teatro che fa il suo dovere!” prevede il raggiungimento dei seguenti obiettivi:</w:t>
      </w:r>
      <w:r>
        <w:rPr>
          <w:rFonts w:ascii="Helvetica" w:hAnsi="Helvetica" w:cs="Helvetica"/>
          <w:color w:val="1D2228"/>
          <w:sz w:val="20"/>
          <w:szCs w:val="20"/>
        </w:rPr>
        <w:br/>
        <w:t>- Ricomporre e ridefinire i propri elementi autobiografici</w:t>
      </w:r>
      <w:r>
        <w:rPr>
          <w:rFonts w:ascii="Helvetica" w:hAnsi="Helvetica" w:cs="Helvetica"/>
          <w:color w:val="1D2228"/>
          <w:sz w:val="20"/>
          <w:szCs w:val="20"/>
        </w:rPr>
        <w:br/>
        <w:t>- Potenziare delle capacità espressive e creative di ognuno</w:t>
      </w:r>
      <w:r>
        <w:rPr>
          <w:rFonts w:ascii="Helvetica" w:hAnsi="Helvetica" w:cs="Helvetica"/>
          <w:color w:val="1D2228"/>
          <w:sz w:val="20"/>
          <w:szCs w:val="20"/>
        </w:rPr>
        <w:br/>
        <w:t xml:space="preserve">- Stimolare le risorse di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coping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br/>
        <w:t>- Costruire un'opportunità di identità da esplorare migliorando la percezione di sé e favorendo l’aumento dell’autostima e della sicurezza.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</w:rPr>
        <w:br/>
        <w:t xml:space="preserve">Il giorno d’inizio sarà il </w:t>
      </w:r>
      <w:r w:rsidR="00B52C71">
        <w:rPr>
          <w:rFonts w:ascii="Helvetica" w:hAnsi="Helvetica" w:cs="Helvetica"/>
          <w:color w:val="1D2228"/>
          <w:sz w:val="20"/>
          <w:szCs w:val="20"/>
        </w:rPr>
        <w:t>2</w:t>
      </w:r>
      <w:r w:rsidR="004D141A">
        <w:rPr>
          <w:rFonts w:ascii="Helvetica" w:hAnsi="Helvetica" w:cs="Helvetica"/>
          <w:color w:val="1D2228"/>
          <w:sz w:val="20"/>
          <w:szCs w:val="20"/>
        </w:rPr>
        <w:t>3</w:t>
      </w:r>
      <w:r>
        <w:rPr>
          <w:rFonts w:ascii="Helvetica" w:hAnsi="Helvetica" w:cs="Helvetica"/>
          <w:color w:val="1D2228"/>
          <w:sz w:val="20"/>
          <w:szCs w:val="20"/>
        </w:rPr>
        <w:t xml:space="preserve"> marzo 2021.</w:t>
      </w:r>
      <w:r w:rsidR="00BF389E">
        <w:rPr>
          <w:rFonts w:ascii="Helvetica" w:hAnsi="Helvetica" w:cs="Helvetica"/>
          <w:color w:val="1D2228"/>
          <w:sz w:val="20"/>
          <w:szCs w:val="20"/>
        </w:rPr>
        <w:t xml:space="preserve"> Il corso si terrà nel seguente orario: dalle 15 alle 17. </w:t>
      </w:r>
      <w:r>
        <w:rPr>
          <w:rFonts w:ascii="Helvetica" w:hAnsi="Helvetica" w:cs="Helvetica"/>
          <w:color w:val="1D2228"/>
          <w:sz w:val="20"/>
          <w:szCs w:val="20"/>
        </w:rPr>
        <w:br/>
        <w:t xml:space="preserve">Il percorso nasce da un’idea dell’attore Francesco Paolo Ferrara e si svolgerà con cadenza di 2 incontri settimanali da marzo sino a </w:t>
      </w:r>
      <w:r w:rsidR="00C96CD0">
        <w:rPr>
          <w:rFonts w:ascii="Helvetica" w:hAnsi="Helvetica" w:cs="Helvetica"/>
          <w:color w:val="1D2228"/>
          <w:sz w:val="20"/>
          <w:szCs w:val="20"/>
        </w:rPr>
        <w:t>luglio</w:t>
      </w:r>
      <w:r>
        <w:rPr>
          <w:rFonts w:ascii="Helvetica" w:hAnsi="Helvetica" w:cs="Helvetica"/>
          <w:color w:val="1D2228"/>
          <w:sz w:val="20"/>
          <w:szCs w:val="20"/>
        </w:rPr>
        <w:t>. Le restanti giornate permetteranno di organizzare la performance finale che verrà presentata in diretta sui social networks.</w:t>
      </w:r>
      <w:r>
        <w:rPr>
          <w:rFonts w:ascii="Helvetica" w:hAnsi="Helvetica" w:cs="Helvetica"/>
          <w:color w:val="1D2228"/>
          <w:sz w:val="20"/>
          <w:szCs w:val="20"/>
        </w:rPr>
        <w:br/>
        <w:t>Non è richiesto alcun prerequisito per la partecipazione.</w:t>
      </w:r>
      <w:r>
        <w:rPr>
          <w:rFonts w:ascii="Helvetica" w:hAnsi="Helvetica" w:cs="Helvetica"/>
          <w:color w:val="1D2228"/>
          <w:sz w:val="20"/>
          <w:szCs w:val="20"/>
        </w:rPr>
        <w:br/>
        <w:t>Il laboratorio inizierà con la presenza di almeno 10 “aspiranti attori”.  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Style w:val="Enfasigrassetto"/>
          <w:rFonts w:ascii="Helvetica" w:hAnsi="Helvetica" w:cs="Helvetica"/>
          <w:color w:val="1D2228"/>
          <w:sz w:val="20"/>
          <w:szCs w:val="20"/>
        </w:rPr>
        <w:t>Rispondendo alla presente, indicando nome, cognome e numero di telefono, verrà previsto, per ordine di arrivo, il numero dei partecipanti che non potrà superare le 20 persone. Le iscrizioni sono aperte sino al</w:t>
      </w:r>
      <w:r w:rsidR="004D141A">
        <w:rPr>
          <w:rStyle w:val="Enfasigrassetto"/>
          <w:rFonts w:ascii="Helvetica" w:hAnsi="Helvetica" w:cs="Helvetica"/>
          <w:color w:val="1D2228"/>
          <w:sz w:val="20"/>
          <w:szCs w:val="20"/>
        </w:rPr>
        <w:t xml:space="preserve"> 21</w:t>
      </w:r>
      <w:r>
        <w:rPr>
          <w:rStyle w:val="Enfasigrassetto"/>
          <w:rFonts w:ascii="Helvetica" w:hAnsi="Helvetica" w:cs="Helvetica"/>
          <w:color w:val="1D2228"/>
          <w:sz w:val="20"/>
          <w:szCs w:val="20"/>
        </w:rPr>
        <w:t xml:space="preserve"> di marzo.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</w:rPr>
        <w:br/>
        <w:t>Per informazioni è possibile telefonare allo 0957307189 o inviare una mail a </w:t>
      </w:r>
      <w:hyperlink r:id="rId5" w:tgtFrame="_blank" w:history="1">
        <w:r>
          <w:rPr>
            <w:rStyle w:val="Collegamentoipertestuale"/>
            <w:rFonts w:ascii="Helvetica" w:hAnsi="Helvetica" w:cs="Helvetica"/>
            <w:color w:val="196AD4"/>
            <w:sz w:val="20"/>
            <w:szCs w:val="20"/>
          </w:rPr>
          <w:t>uds2@unict.it</w:t>
        </w:r>
      </w:hyperlink>
      <w:r>
        <w:rPr>
          <w:rFonts w:ascii="Helvetica" w:hAnsi="Helvetica" w:cs="Helvetica"/>
          <w:color w:val="1D2228"/>
          <w:sz w:val="20"/>
          <w:szCs w:val="20"/>
        </w:rPr>
        <w:t> indicando un numero di telefono per potere essere ricontattati.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</w:rPr>
        <w:lastRenderedPageBreak/>
        <w:br/>
        <w:t>In allegato il calendario delle giornate previste e i moduli che verranno proposti. 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</w:rPr>
        <w:br/>
        <w:t>Un caro saluto, </w:t>
      </w:r>
      <w:r>
        <w:rPr>
          <w:rFonts w:ascii="Helvetica" w:hAnsi="Helvetica" w:cs="Helvetica"/>
          <w:color w:val="1D2228"/>
          <w:sz w:val="20"/>
          <w:szCs w:val="20"/>
        </w:rPr>
        <w:br/>
        <w:t xml:space="preserve">                       lo staff del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CInAP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br/>
        <w:t>  </w:t>
      </w:r>
    </w:p>
    <w:p w14:paraId="798A7434" w14:textId="7BD83533" w:rsidR="00862101" w:rsidRDefault="00862101"/>
    <w:p w14:paraId="307DD745" w14:textId="66B841B7" w:rsidR="00A81A77" w:rsidRDefault="00A81A77"/>
    <w:p w14:paraId="45BDE68B" w14:textId="21422CE7" w:rsidR="00A81A77" w:rsidRDefault="00A81A77"/>
    <w:p w14:paraId="02C15B8F" w14:textId="4EE234EC" w:rsidR="00A81A77" w:rsidRDefault="00A81A77"/>
    <w:p w14:paraId="57150F83" w14:textId="77777777" w:rsidR="00A81A77" w:rsidRDefault="00A81A77"/>
    <w:sectPr w:rsidR="00A81A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94"/>
    <w:rsid w:val="004D141A"/>
    <w:rsid w:val="00862101"/>
    <w:rsid w:val="00A479E2"/>
    <w:rsid w:val="00A81A77"/>
    <w:rsid w:val="00AF4794"/>
    <w:rsid w:val="00B52C71"/>
    <w:rsid w:val="00BF389E"/>
    <w:rsid w:val="00C96CD0"/>
    <w:rsid w:val="00F4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414FC"/>
  <w15:chartTrackingRefBased/>
  <w15:docId w15:val="{22F91B5F-4DC6-4C14-810C-00579233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F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F479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AF47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2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85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0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ds2@unict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Donzelli</dc:creator>
  <cp:keywords/>
  <dc:description/>
  <cp:lastModifiedBy>SSM</cp:lastModifiedBy>
  <cp:revision>2</cp:revision>
  <dcterms:created xsi:type="dcterms:W3CDTF">2021-03-14T08:22:00Z</dcterms:created>
  <dcterms:modified xsi:type="dcterms:W3CDTF">2021-03-14T08:22:00Z</dcterms:modified>
</cp:coreProperties>
</file>